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FC" w:rsidRDefault="00860CFC" w:rsidP="00860CFC">
      <w:pPr>
        <w:spacing w:line="240" w:lineRule="auto"/>
        <w:ind w:firstLine="0"/>
        <w:outlineLvl w:val="0"/>
      </w:pPr>
      <w:r>
        <w:t xml:space="preserve">ĐẢNG BỘ HUYỆN HƯƠNG SƠN                </w:t>
      </w:r>
      <w:r w:rsidRPr="006A570D">
        <w:rPr>
          <w:b/>
        </w:rPr>
        <w:t xml:space="preserve">ĐẢNG CỘNG SẢN VIỆT </w:t>
      </w:r>
      <w:smartTag w:uri="urn:schemas-microsoft-com:office:smarttags" w:element="country-region">
        <w:smartTag w:uri="urn:schemas-microsoft-com:office:smarttags" w:element="place">
          <w:r w:rsidRPr="006A570D">
            <w:rPr>
              <w:b/>
            </w:rPr>
            <w:t>NAM</w:t>
          </w:r>
        </w:smartTag>
      </w:smartTag>
    </w:p>
    <w:p w:rsidR="00860CFC" w:rsidRPr="00E01BF5" w:rsidRDefault="00860CFC" w:rsidP="00860CFC">
      <w:pPr>
        <w:spacing w:line="240" w:lineRule="auto"/>
        <w:ind w:firstLine="0"/>
        <w:outlineLvl w:val="0"/>
        <w:rPr>
          <w:b/>
          <w:lang w:val="en-US"/>
        </w:rPr>
      </w:pPr>
      <w:r>
        <w:rPr>
          <w:b/>
          <w:noProof/>
          <w:lang w:val="en-US" w:eastAsia="en-US"/>
        </w:rPr>
        <mc:AlternateContent>
          <mc:Choice Requires="wps">
            <w:drawing>
              <wp:anchor distT="0" distB="0" distL="114300" distR="114300" simplePos="0" relativeHeight="251659264" behindDoc="0" locked="0" layoutInCell="1" allowOverlap="1" wp14:anchorId="19FFDE4B" wp14:editId="07FFA2F0">
                <wp:simplePos x="0" y="0"/>
                <wp:positionH relativeFrom="column">
                  <wp:posOffset>3442639</wp:posOffset>
                </wp:positionH>
                <wp:positionV relativeFrom="paragraph">
                  <wp:posOffset>5715</wp:posOffset>
                </wp:positionV>
                <wp:extent cx="2233598" cy="0"/>
                <wp:effectExtent l="0" t="0" r="1460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59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71.05pt;margin-top:.45pt;width:175.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aOHgIAADsEAAAOAAAAZHJzL2Uyb0RvYy54bWysU02P2jAQvVfqf7B8h3wQthARVqsEetl2&#10;kXb7A4ztJFYT27INAVX97x0bgtj2UlXlYMaZmTdvZp5Xj6e+Q0durFCywMk0xohLqpiQTYG/vW0n&#10;C4ysI5KRTkle4DO3+HH98cNq0DlPVas6xg0CEGnzQRe4dU7nUWRpy3tip0pzCc5amZ44uJomYoYM&#10;gN53URrHD9GgDNNGUW4tfK0uTrwO+HXNqXupa8sd6goM3Fw4TTj3/ozWK5I3huhW0CsN8g8seiIk&#10;FL1BVcQRdDDiD6heUKOsqt2Uqj5SdS0oDz1AN0n8WzevLdE89ALDsfo2Jvv/YOnX484gwQqcYiRJ&#10;Dyt6OjgVKqPUj2fQNoeoUu6Mb5Ce5Kt+VvS7RVKVLZEND8FvZw25ic+I3qX4i9VQZD98UQxiCOCH&#10;WZ1q03tImAI6hZWcbyvhJ4cofEzT2Wy+BBHR0ReRfEzUxrrPXPXIGwW2zhDRtK5UUsLilUlCGXJ8&#10;ts7TIvmY4KtKtRVdF/bfSTQUeDlP5yHBqk4w7/Rh1jT7sjPoSLyCwi/0CJ77MKMOkgWwlhO2udqO&#10;iO5iQ/FOejxoDOhcrYtEfizj5WaxWWSTLH3YTLK4qiZP2zKbPGyTT/NqVpVllfz01JIsbwVjXHp2&#10;o1yT7O/kcH04F6HdBHsbQ/QePcwLyI7/gXTYrF/mRRZ7xc47M24cFBqCr6/JP4H7O9j3b379CwAA&#10;//8DAFBLAwQUAAYACAAAACEALLwpyNsAAAAFAQAADwAAAGRycy9kb3ducmV2LnhtbEyPQW+CQBSE&#10;7036HzaviZemLtDaCLIYY9JDj1WTXlf2CSj7lrCLUH99n6f2OJnJzDf5erKtuGLvG0cK4nkEAql0&#10;pqFKwWH/8bIE4YMmo1tHqOAHPayLx4dcZ8aN9IXXXagEl5DPtII6hC6T0pc1Wu3nrkNi7+R6qwPL&#10;vpKm1yOX21YmUfQurW6IF2rd4bbG8rIbrAL0wyKONqmtDp+38fk7uZ3Hbq/U7GnarEAEnMJfGO74&#10;jA4FMx3dQMaLVsHiLYk5qiAFwfYyfeUnx7uURS7/0xe/AAAA//8DAFBLAQItABQABgAIAAAAIQC2&#10;gziS/gAAAOEBAAATAAAAAAAAAAAAAAAAAAAAAABbQ29udGVudF9UeXBlc10ueG1sUEsBAi0AFAAG&#10;AAgAAAAhADj9If/WAAAAlAEAAAsAAAAAAAAAAAAAAAAALwEAAF9yZWxzLy5yZWxzUEsBAi0AFAAG&#10;AAgAAAAhAH0Epo4eAgAAOwQAAA4AAAAAAAAAAAAAAAAALgIAAGRycy9lMm9Eb2MueG1sUEsBAi0A&#10;FAAGAAgAAAAhACy8KcjbAAAABQEAAA8AAAAAAAAAAAAAAAAAeAQAAGRycy9kb3ducmV2LnhtbFBL&#10;BQYAAAAABAAEAPMAAACABQAAAAA=&#10;"/>
            </w:pict>
          </mc:Fallback>
        </mc:AlternateContent>
      </w:r>
      <w:r>
        <w:rPr>
          <w:b/>
          <w:lang w:val="en-US"/>
        </w:rPr>
        <w:t xml:space="preserve">     </w:t>
      </w:r>
      <w:r>
        <w:rPr>
          <w:b/>
        </w:rPr>
        <w:t xml:space="preserve">ĐẢNG ỦY </w:t>
      </w:r>
      <w:r>
        <w:rPr>
          <w:b/>
          <w:lang w:val="en-US"/>
        </w:rPr>
        <w:t>XÃ SƠN TIẾN</w:t>
      </w:r>
    </w:p>
    <w:p w:rsidR="00860CFC" w:rsidRDefault="00B94332" w:rsidP="00860CFC">
      <w:pPr>
        <w:ind w:firstLine="0"/>
        <w:outlineLvl w:val="0"/>
      </w:pPr>
      <w:r>
        <w:t xml:space="preserve">                      </w:t>
      </w:r>
      <w:r>
        <w:rPr>
          <w:lang w:val="en-US"/>
        </w:rPr>
        <w:t xml:space="preserve">  </w:t>
      </w:r>
      <w:r w:rsidR="00860CFC">
        <w:t>*</w:t>
      </w:r>
    </w:p>
    <w:p w:rsidR="00860CFC" w:rsidRPr="00860CFC" w:rsidRDefault="00860CFC" w:rsidP="00860CFC">
      <w:pPr>
        <w:ind w:firstLine="0"/>
        <w:outlineLvl w:val="0"/>
        <w:rPr>
          <w:i/>
          <w:lang w:val="en-US"/>
        </w:rPr>
      </w:pPr>
      <w:r w:rsidRPr="006A570D">
        <w:t xml:space="preserve">                </w:t>
      </w:r>
      <w:r>
        <w:t>Số</w:t>
      </w:r>
      <w:r>
        <w:rPr>
          <w:lang w:val="en-US"/>
        </w:rPr>
        <w:t xml:space="preserve">: </w:t>
      </w:r>
      <w:r w:rsidR="00E968E9">
        <w:rPr>
          <w:lang w:val="en-US"/>
        </w:rPr>
        <w:t>44</w:t>
      </w:r>
      <w:r>
        <w:rPr>
          <w:lang w:val="en-US"/>
        </w:rPr>
        <w:t xml:space="preserve"> -</w:t>
      </w:r>
      <w:r>
        <w:t xml:space="preserve"> </w:t>
      </w:r>
      <w:r w:rsidRPr="004D60ED">
        <w:t>TB</w:t>
      </w:r>
      <w:r>
        <w:t xml:space="preserve">/ĐU                           </w:t>
      </w:r>
      <w:r>
        <w:rPr>
          <w:i/>
          <w:lang w:val="en-US"/>
        </w:rPr>
        <w:t xml:space="preserve"> Sơn Tiến</w:t>
      </w:r>
      <w:r w:rsidRPr="00F329BA">
        <w:rPr>
          <w:i/>
        </w:rPr>
        <w:t>, ngày</w:t>
      </w:r>
      <w:r w:rsidRPr="006A570D">
        <w:rPr>
          <w:i/>
        </w:rPr>
        <w:t xml:space="preserve"> </w:t>
      </w:r>
      <w:r w:rsidR="00E968E9">
        <w:rPr>
          <w:i/>
          <w:lang w:val="en-US"/>
        </w:rPr>
        <w:t xml:space="preserve">03 </w:t>
      </w:r>
      <w:r w:rsidRPr="00F329BA">
        <w:rPr>
          <w:i/>
        </w:rPr>
        <w:t>tháng</w:t>
      </w:r>
      <w:r w:rsidRPr="006A570D">
        <w:rPr>
          <w:i/>
        </w:rPr>
        <w:t xml:space="preserve"> </w:t>
      </w:r>
      <w:r w:rsidR="00E968E9">
        <w:rPr>
          <w:i/>
          <w:lang w:val="en-US"/>
        </w:rPr>
        <w:t>10</w:t>
      </w:r>
      <w:r>
        <w:rPr>
          <w:i/>
          <w:lang w:val="en-US"/>
        </w:rPr>
        <w:t xml:space="preserve"> </w:t>
      </w:r>
      <w:r>
        <w:rPr>
          <w:i/>
        </w:rPr>
        <w:t>năm 202</w:t>
      </w:r>
      <w:r w:rsidR="00E968E9">
        <w:rPr>
          <w:i/>
          <w:lang w:val="en-US"/>
        </w:rPr>
        <w:t>3</w:t>
      </w:r>
    </w:p>
    <w:p w:rsidR="00860CFC" w:rsidRPr="00205D96" w:rsidRDefault="00860CFC" w:rsidP="00860CFC">
      <w:pPr>
        <w:ind w:firstLine="0"/>
        <w:outlineLvl w:val="0"/>
        <w:rPr>
          <w:i/>
          <w:sz w:val="6"/>
        </w:rPr>
      </w:pPr>
    </w:p>
    <w:p w:rsidR="00860CFC" w:rsidRPr="00AF18B7" w:rsidRDefault="00860CFC" w:rsidP="00495664">
      <w:pPr>
        <w:spacing w:line="240" w:lineRule="auto"/>
        <w:ind w:firstLine="0"/>
        <w:jc w:val="center"/>
        <w:rPr>
          <w:b/>
        </w:rPr>
      </w:pPr>
      <w:r w:rsidRPr="006A570D">
        <w:rPr>
          <w:b/>
        </w:rPr>
        <w:t>THÔNG BÁO</w:t>
      </w:r>
    </w:p>
    <w:p w:rsidR="00860CFC" w:rsidRPr="00E968E9" w:rsidRDefault="00860CFC" w:rsidP="00495664">
      <w:pPr>
        <w:spacing w:line="240" w:lineRule="auto"/>
        <w:ind w:firstLine="0"/>
        <w:jc w:val="center"/>
        <w:rPr>
          <w:b/>
          <w:lang w:val="en-US"/>
        </w:rPr>
      </w:pPr>
      <w:r w:rsidRPr="006A570D">
        <w:rPr>
          <w:b/>
        </w:rPr>
        <w:t xml:space="preserve"> </w:t>
      </w:r>
      <w:r w:rsidRPr="004D60ED">
        <w:rPr>
          <w:b/>
        </w:rPr>
        <w:t xml:space="preserve">Về việc tiếp </w:t>
      </w:r>
      <w:r>
        <w:rPr>
          <w:b/>
          <w:lang w:val="en-US"/>
        </w:rPr>
        <w:t>xúc, đối thoại với Nhân dân</w:t>
      </w:r>
      <w:r w:rsidRPr="004D60ED">
        <w:rPr>
          <w:b/>
        </w:rPr>
        <w:t xml:space="preserve"> của đồng chí Bí thư Đảng uỷ</w:t>
      </w:r>
      <w:r>
        <w:rPr>
          <w:b/>
          <w:lang w:val="en-US"/>
        </w:rPr>
        <w:t xml:space="preserve"> và Chủ tịch UBND xã</w:t>
      </w:r>
      <w:r w:rsidRPr="007042F8">
        <w:rPr>
          <w:b/>
        </w:rPr>
        <w:t xml:space="preserve"> </w:t>
      </w:r>
      <w:r w:rsidR="00E968E9">
        <w:rPr>
          <w:b/>
          <w:lang w:val="en-US"/>
        </w:rPr>
        <w:t>lần 02 năm 2023</w:t>
      </w:r>
    </w:p>
    <w:p w:rsidR="00860CFC" w:rsidRPr="00495664" w:rsidRDefault="00860CFC" w:rsidP="00495664">
      <w:pPr>
        <w:spacing w:line="240" w:lineRule="auto"/>
        <w:ind w:firstLine="0"/>
        <w:jc w:val="center"/>
        <w:rPr>
          <w:b/>
          <w:lang w:val="en-US"/>
        </w:rPr>
      </w:pPr>
      <w:r w:rsidRPr="006A570D">
        <w:rPr>
          <w:b/>
        </w:rPr>
        <w:t>-------</w:t>
      </w:r>
      <w:r w:rsidR="00495664">
        <w:rPr>
          <w:b/>
          <w:lang w:val="en-US"/>
        </w:rPr>
        <w:t>--</w:t>
      </w:r>
    </w:p>
    <w:p w:rsidR="00860CFC" w:rsidRDefault="00E968E9" w:rsidP="00495664">
      <w:pPr>
        <w:shd w:val="clear" w:color="auto" w:fill="FFFFFF"/>
        <w:spacing w:line="240" w:lineRule="auto"/>
        <w:rPr>
          <w:lang w:val="en-US"/>
        </w:rPr>
      </w:pPr>
      <w:r w:rsidRPr="004D33F2">
        <w:rPr>
          <w:spacing w:val="2"/>
          <w:lang w:eastAsia="x-none"/>
        </w:rPr>
        <w:t>Thực hiện Quyết định 657 - QĐ</w:t>
      </w:r>
      <w:r w:rsidRPr="004D33F2">
        <w:rPr>
          <w:spacing w:val="2"/>
          <w:lang w:val="x-none" w:eastAsia="x-none"/>
        </w:rPr>
        <w:t>/T</w:t>
      </w:r>
      <w:r w:rsidRPr="004D33F2">
        <w:rPr>
          <w:spacing w:val="2"/>
          <w:lang w:eastAsia="x-none"/>
        </w:rPr>
        <w:t>U</w:t>
      </w:r>
      <w:r w:rsidRPr="004D33F2">
        <w:rPr>
          <w:spacing w:val="2"/>
          <w:lang w:val="x-none" w:eastAsia="x-none"/>
        </w:rPr>
        <w:t>, ngày</w:t>
      </w:r>
      <w:r w:rsidRPr="004D33F2">
        <w:rPr>
          <w:spacing w:val="2"/>
          <w:lang w:eastAsia="x-none"/>
        </w:rPr>
        <w:t xml:space="preserve"> 04</w:t>
      </w:r>
      <w:r w:rsidRPr="004D33F2">
        <w:rPr>
          <w:spacing w:val="2"/>
          <w:lang w:val="x-none" w:eastAsia="x-none"/>
        </w:rPr>
        <w:t>/</w:t>
      </w:r>
      <w:r w:rsidRPr="004D33F2">
        <w:rPr>
          <w:spacing w:val="2"/>
          <w:lang w:eastAsia="x-none"/>
        </w:rPr>
        <w:t>4</w:t>
      </w:r>
      <w:r w:rsidRPr="004D33F2">
        <w:rPr>
          <w:spacing w:val="2"/>
          <w:lang w:val="x-none" w:eastAsia="x-none"/>
        </w:rPr>
        <w:t>/201</w:t>
      </w:r>
      <w:r w:rsidRPr="004D33F2">
        <w:rPr>
          <w:spacing w:val="2"/>
          <w:lang w:eastAsia="x-none"/>
        </w:rPr>
        <w:t>8</w:t>
      </w:r>
      <w:r w:rsidRPr="004D33F2">
        <w:rPr>
          <w:spacing w:val="2"/>
          <w:lang w:val="x-none" w:eastAsia="x-none"/>
        </w:rPr>
        <w:t xml:space="preserve"> của </w:t>
      </w:r>
      <w:r w:rsidRPr="004D33F2">
        <w:rPr>
          <w:spacing w:val="2"/>
          <w:lang w:eastAsia="x-none"/>
        </w:rPr>
        <w:t>Ban Thường vụ Tỉnh ủy về ban hành Quy chế tiếp xúc, đối thoại trực tiếp của người đứng đầu cấp ủy, chính quyền các cấp với Nhân dân trên địa bàn tỉnh Hà Tĩnh</w:t>
      </w:r>
      <w:r w:rsidR="00860CFC" w:rsidRPr="002050FC">
        <w:rPr>
          <w:lang w:val="en-US"/>
        </w:rPr>
        <w:t xml:space="preserve">; Kế hoạch số </w:t>
      </w:r>
      <w:r>
        <w:rPr>
          <w:lang w:val="en-US"/>
        </w:rPr>
        <w:t>39</w:t>
      </w:r>
      <w:r w:rsidR="00860CFC" w:rsidRPr="002050FC">
        <w:rPr>
          <w:lang w:val="en-US"/>
        </w:rPr>
        <w:t xml:space="preserve">-KH/ĐU, ngày </w:t>
      </w:r>
      <w:r>
        <w:rPr>
          <w:lang w:val="en-US"/>
        </w:rPr>
        <w:t>09</w:t>
      </w:r>
      <w:r w:rsidR="00860CFC" w:rsidRPr="002050FC">
        <w:rPr>
          <w:lang w:val="en-US"/>
        </w:rPr>
        <w:t>/01/202</w:t>
      </w:r>
      <w:r>
        <w:rPr>
          <w:lang w:val="en-US"/>
        </w:rPr>
        <w:t>3</w:t>
      </w:r>
      <w:r w:rsidR="00860CFC" w:rsidRPr="002050FC">
        <w:rPr>
          <w:lang w:val="en-US"/>
        </w:rPr>
        <w:t xml:space="preserve"> của Đảng ủy về kế hoạch t</w:t>
      </w:r>
      <w:r w:rsidR="00860CFC" w:rsidRPr="002050FC">
        <w:t>ổ chức đối thoại của người đứng đầu cấp ủy,</w:t>
      </w:r>
      <w:r w:rsidR="00860CFC" w:rsidRPr="002050FC">
        <w:rPr>
          <w:lang w:val="en-US"/>
        </w:rPr>
        <w:t xml:space="preserve"> </w:t>
      </w:r>
      <w:r w:rsidR="00860CFC" w:rsidRPr="002050FC">
        <w:t xml:space="preserve">chính </w:t>
      </w:r>
      <w:r w:rsidR="00860CFC" w:rsidRPr="001A4005">
        <w:t>quyền với Nhân dân năm 202</w:t>
      </w:r>
      <w:r>
        <w:rPr>
          <w:lang w:val="en-US"/>
        </w:rPr>
        <w:t>3</w:t>
      </w:r>
      <w:r w:rsidR="00860CFC">
        <w:rPr>
          <w:lang w:val="en-US"/>
        </w:rPr>
        <w:t>.</w:t>
      </w:r>
    </w:p>
    <w:p w:rsidR="00860CFC" w:rsidRPr="004D60ED" w:rsidRDefault="00860CFC" w:rsidP="00495664">
      <w:pPr>
        <w:spacing w:line="240" w:lineRule="auto"/>
        <w:ind w:firstLine="562"/>
      </w:pPr>
      <w:r>
        <w:t>Đ</w:t>
      </w:r>
      <w:r w:rsidRPr="003C27F1">
        <w:t xml:space="preserve">ồng chí Bí thư Đảng uỷ </w:t>
      </w:r>
      <w:r>
        <w:rPr>
          <w:lang w:val="en-US"/>
        </w:rPr>
        <w:t>xã và đồng chí chủ tịch UBND xã Sơn Tiến</w:t>
      </w:r>
      <w:r>
        <w:t xml:space="preserve"> tổ chức </w:t>
      </w:r>
      <w:r w:rsidR="00E968E9">
        <w:rPr>
          <w:lang w:val="en-US"/>
        </w:rPr>
        <w:t>hội nghị, tiếp xúc đối thoại</w:t>
      </w:r>
      <w:r>
        <w:t xml:space="preserve"> </w:t>
      </w:r>
      <w:r w:rsidR="00E968E9">
        <w:rPr>
          <w:lang w:val="en-US"/>
        </w:rPr>
        <w:t xml:space="preserve">với Nhân dân </w:t>
      </w:r>
      <w:r>
        <w:rPr>
          <w:lang w:val="en-US"/>
        </w:rPr>
        <w:t xml:space="preserve">lần thứ </w:t>
      </w:r>
      <w:r w:rsidR="00C93BA2">
        <w:rPr>
          <w:lang w:val="en-US"/>
        </w:rPr>
        <w:t>02</w:t>
      </w:r>
      <w:r>
        <w:rPr>
          <w:lang w:val="en-US"/>
        </w:rPr>
        <w:t xml:space="preserve"> năm</w:t>
      </w:r>
      <w:r>
        <w:t xml:space="preserve"> 202</w:t>
      </w:r>
      <w:r w:rsidR="00E968E9">
        <w:rPr>
          <w:lang w:val="en-US"/>
        </w:rPr>
        <w:t>3</w:t>
      </w:r>
      <w:r>
        <w:t xml:space="preserve">, cụ thể như sau: </w:t>
      </w:r>
    </w:p>
    <w:p w:rsidR="00860CFC" w:rsidRPr="00860CFC" w:rsidRDefault="00AC57B5" w:rsidP="00495664">
      <w:pPr>
        <w:spacing w:line="240" w:lineRule="auto"/>
        <w:ind w:firstLine="562"/>
        <w:rPr>
          <w:lang w:val="en-US"/>
        </w:rPr>
      </w:pPr>
      <w:r>
        <w:rPr>
          <w:b/>
          <w:lang w:val="en-US"/>
        </w:rPr>
        <w:t xml:space="preserve">1. </w:t>
      </w:r>
      <w:r w:rsidR="00860CFC" w:rsidRPr="001A4005">
        <w:rPr>
          <w:b/>
        </w:rPr>
        <w:t>Thời gian:</w:t>
      </w:r>
      <w:r w:rsidR="00860CFC" w:rsidRPr="004D60ED">
        <w:t xml:space="preserve"> Bắt đầu </w:t>
      </w:r>
      <w:r w:rsidR="00860CFC" w:rsidRPr="001A4005">
        <w:rPr>
          <w:b/>
        </w:rPr>
        <w:t>từ 7 giờ 30 phút,</w:t>
      </w:r>
      <w:r w:rsidR="00860CFC">
        <w:rPr>
          <w:b/>
          <w:lang w:val="en-US"/>
        </w:rPr>
        <w:t xml:space="preserve"> </w:t>
      </w:r>
      <w:r w:rsidR="00860CFC" w:rsidRPr="001A4005">
        <w:rPr>
          <w:b/>
        </w:rPr>
        <w:t xml:space="preserve">ngày </w:t>
      </w:r>
      <w:r w:rsidR="00E968E9">
        <w:rPr>
          <w:b/>
          <w:lang w:val="en-US"/>
        </w:rPr>
        <w:t>23</w:t>
      </w:r>
      <w:r w:rsidR="00860CFC">
        <w:rPr>
          <w:b/>
          <w:lang w:val="en-US"/>
        </w:rPr>
        <w:t>/10</w:t>
      </w:r>
      <w:r w:rsidR="00860CFC" w:rsidRPr="001A4005">
        <w:rPr>
          <w:b/>
        </w:rPr>
        <w:t>/</w:t>
      </w:r>
      <w:r w:rsidR="00860CFC">
        <w:rPr>
          <w:b/>
          <w:lang w:val="en-US"/>
        </w:rPr>
        <w:t>202</w:t>
      </w:r>
      <w:r w:rsidR="00E968E9">
        <w:rPr>
          <w:b/>
          <w:lang w:val="en-US"/>
        </w:rPr>
        <w:t>3</w:t>
      </w:r>
    </w:p>
    <w:p w:rsidR="00860CFC" w:rsidRPr="006F2785" w:rsidRDefault="00AC57B5" w:rsidP="00495664">
      <w:pPr>
        <w:spacing w:line="240" w:lineRule="auto"/>
        <w:ind w:firstLine="562"/>
        <w:rPr>
          <w:lang w:val="en-US"/>
        </w:rPr>
      </w:pPr>
      <w:r>
        <w:rPr>
          <w:b/>
          <w:lang w:val="en-US"/>
        </w:rPr>
        <w:t xml:space="preserve">2. </w:t>
      </w:r>
      <w:r w:rsidR="00860CFC" w:rsidRPr="001A4005">
        <w:rPr>
          <w:b/>
        </w:rPr>
        <w:t>Địa điểm:</w:t>
      </w:r>
      <w:r w:rsidR="00860CFC" w:rsidRPr="004D60ED">
        <w:t xml:space="preserve"> </w:t>
      </w:r>
      <w:r w:rsidR="00860CFC" w:rsidRPr="003C27F1">
        <w:t xml:space="preserve">Tại Hội </w:t>
      </w:r>
      <w:r w:rsidR="00C93BA2">
        <w:rPr>
          <w:lang w:val="en-US"/>
        </w:rPr>
        <w:t>trường</w:t>
      </w:r>
      <w:r w:rsidR="00860CFC">
        <w:rPr>
          <w:lang w:val="en-US"/>
        </w:rPr>
        <w:t xml:space="preserve"> xã Sơn Tiến</w:t>
      </w:r>
    </w:p>
    <w:p w:rsidR="00AC57B5" w:rsidRDefault="00AC57B5" w:rsidP="00495664">
      <w:pPr>
        <w:spacing w:line="240" w:lineRule="auto"/>
        <w:ind w:firstLine="562"/>
        <w:rPr>
          <w:rStyle w:val="Strong"/>
          <w:bCs w:val="0"/>
          <w:lang w:val="en-US"/>
        </w:rPr>
      </w:pPr>
      <w:r>
        <w:rPr>
          <w:rStyle w:val="Strong"/>
          <w:color w:val="000000"/>
          <w:spacing w:val="2"/>
          <w:lang w:val="nl-NL"/>
        </w:rPr>
        <w:t xml:space="preserve">3. </w:t>
      </w:r>
      <w:r w:rsidRPr="004D33F2">
        <w:rPr>
          <w:rStyle w:val="Strong"/>
          <w:color w:val="000000"/>
          <w:spacing w:val="2"/>
          <w:lang w:val="nl-NL"/>
        </w:rPr>
        <w:t xml:space="preserve">Thành phần, đối tượng tham gia hội nghị </w:t>
      </w:r>
    </w:p>
    <w:p w:rsidR="00AC57B5" w:rsidRDefault="00AC57B5" w:rsidP="00495664">
      <w:pPr>
        <w:spacing w:line="240" w:lineRule="auto"/>
        <w:ind w:firstLine="562"/>
        <w:rPr>
          <w:rStyle w:val="Strong"/>
          <w:bCs w:val="0"/>
          <w:lang w:val="en-US"/>
        </w:rPr>
      </w:pPr>
      <w:r w:rsidRPr="004D33F2">
        <w:rPr>
          <w:rStyle w:val="Strong"/>
          <w:b w:val="0"/>
          <w:color w:val="000000"/>
          <w:spacing w:val="2"/>
          <w:lang w:val="nl-NL"/>
        </w:rPr>
        <w:t xml:space="preserve">- Đại diện Ban Dân vận </w:t>
      </w:r>
      <w:r>
        <w:rPr>
          <w:rStyle w:val="Strong"/>
          <w:b w:val="0"/>
          <w:color w:val="000000"/>
          <w:spacing w:val="2"/>
          <w:lang w:val="nl-NL"/>
        </w:rPr>
        <w:t>Huyện</w:t>
      </w:r>
      <w:r w:rsidRPr="004D33F2">
        <w:rPr>
          <w:rStyle w:val="Strong"/>
          <w:b w:val="0"/>
          <w:color w:val="000000"/>
          <w:spacing w:val="2"/>
          <w:lang w:val="nl-NL"/>
        </w:rPr>
        <w:t xml:space="preserve"> ủy, Ủy ban MTTQ </w:t>
      </w:r>
      <w:r>
        <w:rPr>
          <w:rStyle w:val="Strong"/>
          <w:b w:val="0"/>
          <w:color w:val="000000"/>
          <w:spacing w:val="2"/>
          <w:lang w:val="nl-NL"/>
        </w:rPr>
        <w:t>huyện</w:t>
      </w:r>
      <w:r w:rsidRPr="004D33F2">
        <w:rPr>
          <w:rStyle w:val="Strong"/>
          <w:b w:val="0"/>
          <w:color w:val="000000"/>
          <w:spacing w:val="2"/>
          <w:lang w:val="nl-NL"/>
        </w:rPr>
        <w:t xml:space="preserve">; </w:t>
      </w:r>
    </w:p>
    <w:p w:rsidR="00AC57B5" w:rsidRDefault="00AC57B5" w:rsidP="00495664">
      <w:pPr>
        <w:spacing w:line="240" w:lineRule="auto"/>
        <w:ind w:firstLine="562"/>
        <w:rPr>
          <w:rStyle w:val="Strong"/>
          <w:bCs w:val="0"/>
          <w:lang w:val="en-US"/>
        </w:rPr>
      </w:pPr>
      <w:r w:rsidRPr="004D33F2">
        <w:rPr>
          <w:rStyle w:val="Strong"/>
          <w:b w:val="0"/>
          <w:color w:val="000000"/>
          <w:spacing w:val="2"/>
          <w:lang w:val="nl-NL"/>
        </w:rPr>
        <w:t xml:space="preserve">- Ban Thường vụ </w:t>
      </w:r>
      <w:r>
        <w:rPr>
          <w:rStyle w:val="Strong"/>
          <w:b w:val="0"/>
          <w:color w:val="000000"/>
          <w:spacing w:val="2"/>
          <w:lang w:val="nl-NL"/>
        </w:rPr>
        <w:t>Đảng</w:t>
      </w:r>
      <w:r w:rsidRPr="004D33F2">
        <w:rPr>
          <w:rStyle w:val="Strong"/>
          <w:b w:val="0"/>
          <w:color w:val="000000"/>
          <w:spacing w:val="2"/>
          <w:lang w:val="nl-NL"/>
        </w:rPr>
        <w:t xml:space="preserve"> ủy; </w:t>
      </w:r>
    </w:p>
    <w:p w:rsidR="00AC57B5" w:rsidRDefault="00AC57B5" w:rsidP="00495664">
      <w:pPr>
        <w:spacing w:line="240" w:lineRule="auto"/>
        <w:ind w:firstLine="562"/>
        <w:rPr>
          <w:rStyle w:val="Strong"/>
          <w:bCs w:val="0"/>
          <w:lang w:val="en-US"/>
        </w:rPr>
      </w:pPr>
      <w:r w:rsidRPr="004D33F2">
        <w:rPr>
          <w:rStyle w:val="Strong"/>
          <w:b w:val="0"/>
          <w:color w:val="000000"/>
          <w:spacing w:val="2"/>
          <w:lang w:val="nl-NL"/>
        </w:rPr>
        <w:t>- Trưở</w:t>
      </w:r>
      <w:r>
        <w:rPr>
          <w:rStyle w:val="Strong"/>
          <w:b w:val="0"/>
          <w:color w:val="000000"/>
          <w:spacing w:val="2"/>
          <w:lang w:val="nl-NL"/>
        </w:rPr>
        <w:t xml:space="preserve">ng, phó các </w:t>
      </w:r>
      <w:r w:rsidRPr="004D33F2">
        <w:rPr>
          <w:rStyle w:val="Strong"/>
          <w:b w:val="0"/>
          <w:color w:val="000000"/>
          <w:spacing w:val="2"/>
          <w:lang w:val="nl-NL"/>
        </w:rPr>
        <w:t xml:space="preserve">ban, ngành, đoàn thể cấp </w:t>
      </w:r>
      <w:r>
        <w:rPr>
          <w:rStyle w:val="Strong"/>
          <w:b w:val="0"/>
          <w:color w:val="000000"/>
          <w:spacing w:val="2"/>
          <w:lang w:val="nl-NL"/>
        </w:rPr>
        <w:t>xã</w:t>
      </w:r>
      <w:r w:rsidRPr="004D33F2">
        <w:rPr>
          <w:rStyle w:val="Strong"/>
          <w:b w:val="0"/>
          <w:color w:val="000000"/>
          <w:spacing w:val="2"/>
          <w:lang w:val="nl-NL"/>
        </w:rPr>
        <w:t xml:space="preserve">; </w:t>
      </w:r>
    </w:p>
    <w:p w:rsidR="00AC57B5" w:rsidRDefault="00AC57B5" w:rsidP="00495664">
      <w:pPr>
        <w:spacing w:line="240" w:lineRule="auto"/>
        <w:ind w:firstLine="562"/>
        <w:rPr>
          <w:rStyle w:val="Strong"/>
          <w:bCs w:val="0"/>
          <w:lang w:val="en-US"/>
        </w:rPr>
      </w:pPr>
      <w:r w:rsidRPr="004D33F2">
        <w:rPr>
          <w:rStyle w:val="Strong"/>
          <w:b w:val="0"/>
          <w:color w:val="000000"/>
          <w:spacing w:val="2"/>
          <w:lang w:val="nl-NL"/>
        </w:rPr>
        <w:t xml:space="preserve">- </w:t>
      </w:r>
      <w:r>
        <w:rPr>
          <w:rStyle w:val="Strong"/>
          <w:b w:val="0"/>
          <w:color w:val="000000"/>
          <w:spacing w:val="2"/>
          <w:lang w:val="nl-NL"/>
        </w:rPr>
        <w:t>Cán bộ, công chức cấp xã</w:t>
      </w:r>
      <w:r w:rsidRPr="004D33F2">
        <w:rPr>
          <w:rStyle w:val="Strong"/>
          <w:b w:val="0"/>
          <w:color w:val="000000"/>
          <w:spacing w:val="2"/>
          <w:lang w:val="nl-NL"/>
        </w:rPr>
        <w:t xml:space="preserve">; </w:t>
      </w:r>
    </w:p>
    <w:p w:rsidR="00AC57B5" w:rsidRDefault="00AC57B5" w:rsidP="00495664">
      <w:pPr>
        <w:spacing w:line="240" w:lineRule="auto"/>
        <w:ind w:firstLine="562"/>
        <w:rPr>
          <w:rStyle w:val="Strong"/>
          <w:b w:val="0"/>
          <w:color w:val="000000"/>
          <w:lang w:val="nl-NL"/>
        </w:rPr>
      </w:pPr>
      <w:r w:rsidRPr="007A3ABD">
        <w:rPr>
          <w:rStyle w:val="Strong"/>
          <w:b w:val="0"/>
          <w:color w:val="000000"/>
          <w:lang w:val="nl-NL"/>
        </w:rPr>
        <w:t xml:space="preserve">- Bí thư chi bộ, thôn trưởng, những người thực hiện các nhóm nhiệm vụ ở thôn; đại diện các tầng lớp Nhân dân và công dân có nhu cầu đối thoại.   </w:t>
      </w:r>
    </w:p>
    <w:p w:rsidR="00AC57B5" w:rsidRDefault="00AC57B5" w:rsidP="00495664">
      <w:pPr>
        <w:spacing w:line="240" w:lineRule="auto"/>
        <w:ind w:firstLine="562"/>
        <w:rPr>
          <w:b/>
          <w:lang w:val="en-US"/>
        </w:rPr>
      </w:pPr>
      <w:r>
        <w:rPr>
          <w:b/>
          <w:lang w:val="en-US"/>
        </w:rPr>
        <w:t>4</w:t>
      </w:r>
      <w:r>
        <w:rPr>
          <w:b/>
          <w:lang w:val="en-US"/>
        </w:rPr>
        <w:t>. Nội dung đối thoại</w:t>
      </w:r>
      <w:r w:rsidRPr="001A4005">
        <w:rPr>
          <w:b/>
        </w:rPr>
        <w:t>:</w:t>
      </w:r>
    </w:p>
    <w:p w:rsidR="00AC57B5" w:rsidRDefault="00AC57B5" w:rsidP="00495664">
      <w:pPr>
        <w:spacing w:line="240" w:lineRule="auto"/>
        <w:ind w:firstLine="562"/>
        <w:rPr>
          <w:rStyle w:val="Strong"/>
          <w:bCs w:val="0"/>
          <w:lang w:val="en-US"/>
        </w:rPr>
      </w:pPr>
      <w:r w:rsidRPr="004D33F2">
        <w:rPr>
          <w:rStyle w:val="Strong"/>
          <w:b w:val="0"/>
          <w:color w:val="000000"/>
          <w:spacing w:val="2"/>
        </w:rPr>
        <w:t>- Về công tác lãnh đạo, chỉ đạo của cấp ủy, quản lý, điều hành của chính quyền các cấp; thái độ, trách nhiệm của đội ngũ cán bộ, đảng viên, công chức, viên chức trong thực thi công vụ.</w:t>
      </w:r>
    </w:p>
    <w:p w:rsidR="00AC57B5" w:rsidRDefault="00AC57B5" w:rsidP="00495664">
      <w:pPr>
        <w:spacing w:line="240" w:lineRule="auto"/>
        <w:ind w:firstLine="562"/>
        <w:rPr>
          <w:rStyle w:val="Strong"/>
          <w:bCs w:val="0"/>
          <w:lang w:val="en-US"/>
        </w:rPr>
      </w:pPr>
      <w:r w:rsidRPr="004D33F2">
        <w:rPr>
          <w:rStyle w:val="Strong"/>
          <w:b w:val="0"/>
          <w:color w:val="000000"/>
          <w:spacing w:val="2"/>
        </w:rPr>
        <w:t>- Về các vấn đề bất cập, nổi lên trên các lĩnh vực kinh tế, nông nghiệp, nông thôn, xây dựng nông thôn mới, tài nguyên, môi trường, văn hóa - xã hội, an ninh t</w:t>
      </w:r>
      <w:r>
        <w:rPr>
          <w:rStyle w:val="Strong"/>
          <w:b w:val="0"/>
          <w:color w:val="000000"/>
          <w:spacing w:val="2"/>
        </w:rPr>
        <w:t>r</w:t>
      </w:r>
      <w:r w:rsidRPr="004D33F2">
        <w:rPr>
          <w:rStyle w:val="Strong"/>
          <w:b w:val="0"/>
          <w:color w:val="000000"/>
          <w:spacing w:val="2"/>
        </w:rPr>
        <w:t>ật tự; công tác xây dựng Đảng, chính quyền, MTTQ và các đoàn thể chính trị - xã hội.</w:t>
      </w:r>
    </w:p>
    <w:p w:rsidR="00860CFC" w:rsidRDefault="00860CFC" w:rsidP="00495664">
      <w:pPr>
        <w:spacing w:line="240" w:lineRule="auto"/>
        <w:ind w:firstLine="562"/>
        <w:rPr>
          <w:lang w:val="en-US"/>
        </w:rPr>
      </w:pPr>
      <w:r>
        <w:rPr>
          <w:lang w:val="en-US"/>
        </w:rPr>
        <w:t>Đả</w:t>
      </w:r>
      <w:r w:rsidR="00C93BA2">
        <w:rPr>
          <w:lang w:val="en-US"/>
        </w:rPr>
        <w:t xml:space="preserve">ng ủy </w:t>
      </w:r>
      <w:r w:rsidR="00AC57B5">
        <w:rPr>
          <w:lang w:val="en-US"/>
        </w:rPr>
        <w:t>thông báo đến các thành phần trên</w:t>
      </w:r>
      <w:r w:rsidR="00495664">
        <w:rPr>
          <w:lang w:val="en-US"/>
        </w:rPr>
        <w:t xml:space="preserve"> và</w:t>
      </w:r>
      <w:r w:rsidR="00AC57B5">
        <w:rPr>
          <w:lang w:val="en-US"/>
        </w:rPr>
        <w:t xml:space="preserve"> </w:t>
      </w:r>
      <w:r w:rsidRPr="00413BCA">
        <w:t>thông báo đến cán bộ</w:t>
      </w:r>
      <w:r>
        <w:rPr>
          <w:lang w:val="en-US"/>
        </w:rPr>
        <w:t>,</w:t>
      </w:r>
      <w:r w:rsidRPr="00413BCA">
        <w:t xml:space="preserve"> đảng</w:t>
      </w:r>
      <w:r w:rsidRPr="0009137C">
        <w:t xml:space="preserve"> </w:t>
      </w:r>
      <w:r w:rsidRPr="00413BCA">
        <w:t>viên và Nhân dân có những vấn đề liên quan cần phản ánh,</w:t>
      </w:r>
      <w:r w:rsidRPr="003C27F1">
        <w:t xml:space="preserve"> </w:t>
      </w:r>
      <w:r w:rsidRPr="00413BCA">
        <w:t xml:space="preserve">kiến nghị, </w:t>
      </w:r>
      <w:r w:rsidR="00495664">
        <w:rPr>
          <w:lang w:val="en-US"/>
        </w:rPr>
        <w:t>đề xuất tham gia tại hội nghị đối thoại./.</w:t>
      </w:r>
    </w:p>
    <w:p w:rsidR="00495664" w:rsidRPr="00495664" w:rsidRDefault="00495664" w:rsidP="00495664">
      <w:pPr>
        <w:spacing w:line="240" w:lineRule="auto"/>
        <w:ind w:firstLine="562"/>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714"/>
      </w:tblGrid>
      <w:tr w:rsidR="00860CFC" w:rsidTr="00B9219A">
        <w:tc>
          <w:tcPr>
            <w:tcW w:w="4714" w:type="dxa"/>
          </w:tcPr>
          <w:p w:rsidR="00860CFC" w:rsidRPr="00AB294E" w:rsidRDefault="00860CFC" w:rsidP="00B9219A">
            <w:pPr>
              <w:jc w:val="left"/>
              <w:rPr>
                <w:rFonts w:eastAsia="Calibri"/>
                <w:b/>
                <w:sz w:val="24"/>
                <w:szCs w:val="24"/>
              </w:rPr>
            </w:pPr>
            <w:r>
              <w:rPr>
                <w:rFonts w:eastAsia="Calibri"/>
                <w:b/>
                <w:noProof/>
                <w:sz w:val="24"/>
                <w:szCs w:val="24"/>
                <w:lang w:val="en-US" w:eastAsia="en-US"/>
              </w:rPr>
              <mc:AlternateContent>
                <mc:Choice Requires="wps">
                  <w:drawing>
                    <wp:anchor distT="0" distB="0" distL="114300" distR="114300" simplePos="0" relativeHeight="251660288" behindDoc="0" locked="0" layoutInCell="1" allowOverlap="1" wp14:anchorId="1CA5DAE5" wp14:editId="21CB370B">
                      <wp:simplePos x="0" y="0"/>
                      <wp:positionH relativeFrom="column">
                        <wp:posOffset>389890</wp:posOffset>
                      </wp:positionH>
                      <wp:positionV relativeFrom="paragraph">
                        <wp:posOffset>161290</wp:posOffset>
                      </wp:positionV>
                      <wp:extent cx="577850" cy="0"/>
                      <wp:effectExtent l="8890" t="8890" r="1333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0.7pt;margin-top:12.7pt;width:45.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upHQIAADoEAAAOAAAAZHJzL2Uyb0RvYy54bWysU8GO2jAQvVfqP1i+QxIWWIgIq1UCvWxb&#10;pN1+gLGdxKpjW7YhoKr/3rEhiG0vVVUOZpyZefNm3nj1dOokOnLrhFYFzsYpRlxRzYRqCvztbTta&#10;YOQ8UYxIrXiBz9zhp/XHD6ve5HyiWy0ZtwhAlMt7U+DWe5MniaMt74gba8MVOGttO+LhapuEWdID&#10;eieTSZrOk15bZqym3Dn4Wl2ceB3x65pT/7WuHfdIFhi4+XjaeO7DmaxXJG8sMa2gVxrkH1h0RCgo&#10;eoOqiCfoYMUfUJ2gVjtd+zHVXaLrWlAee4BusvS3bl5bYnjsBYbjzG1M7v/B0i/HnUWCgXYYKdKB&#10;RM8Hr2Nl9BDG0xuXQ1SpdjY0SE/q1bxo+t0hpcuWqIbH4LezgdwsZCTvUsLFGSiy7z9rBjEE8OOs&#10;TrXtAiRMAZ2iJOebJPzkEYWPs8fHxQyEo4MrIfmQZ6zzn7juUDAK7Lwloml9qZUC3bXNYhVyfHE+&#10;sCL5kBCKKr0VUkb5pUJ9gZezySwmOC0FC84Q5myzL6VFRxIWKP5ii+C5D7P6oFgEazlhm6vtiZAX&#10;G4pLFfCgL6BztS4b8mOZLjeLzWI6mk7mm9E0rarR87acjubb7HFWPVRlWWU/A7VsmreCMa4Cu2Fb&#10;s+nfbcP13Vz27LavtzEk79HjvIDs8B9JR2GDlpet2Gt23tlBcFjQGHx9TOEF3N/Bvn/y618AAAD/&#10;/wMAUEsDBBQABgAIAAAAIQABPCw/3AAAAAgBAAAPAAAAZHJzL2Rvd25yZXYueG1sTI9Pb4JAEMXv&#10;TfodNtOkl6YukGJaZDHGxIPHqkmvKzsCLTtL2EWon94xPdTT/Hkvb36TLyfbijP2vnGkIJ5FIJBK&#10;ZxqqFBz2m9d3ED5oMrp1hAp+0cOyeHzIdWbcSJ943oVKcAj5TCuoQ+gyKX1Zo9V+5jok1k6utzrw&#10;2FfS9HrkcNvKJIrm0uqG+EKtO1zXWP7sBqsA/ZDG0erDVoftZXz5Si7fY7dX6vlpWi1ABJzCvxlu&#10;+IwOBTMd3UDGi1bBPH5jp4Ik5XrT04Sb499CFrm8f6C4AgAA//8DAFBLAQItABQABgAIAAAAIQC2&#10;gziS/gAAAOEBAAATAAAAAAAAAAAAAAAAAAAAAABbQ29udGVudF9UeXBlc10ueG1sUEsBAi0AFAAG&#10;AAgAAAAhADj9If/WAAAAlAEAAAsAAAAAAAAAAAAAAAAALwEAAF9yZWxzLy5yZWxzUEsBAi0AFAAG&#10;AAgAAAAhADgf66kdAgAAOgQAAA4AAAAAAAAAAAAAAAAALgIAAGRycy9lMm9Eb2MueG1sUEsBAi0A&#10;FAAGAAgAAAAhAAE8LD/cAAAACAEAAA8AAAAAAAAAAAAAAAAAdwQAAGRycy9kb3ducmV2LnhtbFBL&#10;BQYAAAAABAAEAPMAAACABQAAAAA=&#10;"/>
                  </w:pict>
                </mc:Fallback>
              </mc:AlternateContent>
            </w:r>
            <w:r w:rsidRPr="00AB294E">
              <w:rPr>
                <w:rFonts w:eastAsia="Calibri"/>
                <w:b/>
                <w:sz w:val="24"/>
                <w:szCs w:val="24"/>
              </w:rPr>
              <w:t>Nơi nhận:</w:t>
            </w:r>
          </w:p>
          <w:p w:rsidR="00860CFC" w:rsidRDefault="00860CFC" w:rsidP="00B9219A">
            <w:pPr>
              <w:jc w:val="left"/>
              <w:rPr>
                <w:sz w:val="22"/>
                <w:szCs w:val="22"/>
                <w:lang w:val="en-US"/>
              </w:rPr>
            </w:pPr>
            <w:r>
              <w:rPr>
                <w:sz w:val="22"/>
                <w:szCs w:val="22"/>
              </w:rPr>
              <w:t xml:space="preserve">- </w:t>
            </w:r>
            <w:r>
              <w:rPr>
                <w:sz w:val="22"/>
                <w:szCs w:val="22"/>
                <w:lang w:val="en-US"/>
              </w:rPr>
              <w:t>BTV</w:t>
            </w:r>
            <w:r>
              <w:rPr>
                <w:sz w:val="22"/>
                <w:szCs w:val="22"/>
              </w:rPr>
              <w:t xml:space="preserve"> Đảng ủy</w:t>
            </w:r>
            <w:r>
              <w:rPr>
                <w:sz w:val="22"/>
                <w:szCs w:val="22"/>
                <w:lang w:val="en-US"/>
              </w:rPr>
              <w:t>;</w:t>
            </w:r>
          </w:p>
          <w:p w:rsidR="00860CFC" w:rsidRDefault="00860CFC" w:rsidP="00B9219A">
            <w:pPr>
              <w:jc w:val="left"/>
              <w:rPr>
                <w:sz w:val="22"/>
                <w:szCs w:val="22"/>
                <w:lang w:val="en-US"/>
              </w:rPr>
            </w:pPr>
            <w:r>
              <w:rPr>
                <w:sz w:val="22"/>
                <w:szCs w:val="22"/>
                <w:lang w:val="en-US"/>
              </w:rPr>
              <w:t>-</w:t>
            </w:r>
            <w:r>
              <w:rPr>
                <w:sz w:val="22"/>
                <w:szCs w:val="22"/>
              </w:rPr>
              <w:t xml:space="preserve"> TT HĐND</w:t>
            </w:r>
            <w:r>
              <w:rPr>
                <w:sz w:val="22"/>
                <w:szCs w:val="22"/>
                <w:lang w:val="en-US"/>
              </w:rPr>
              <w:t>; UBND</w:t>
            </w:r>
            <w:r w:rsidRPr="003C27F1">
              <w:rPr>
                <w:sz w:val="22"/>
                <w:szCs w:val="22"/>
              </w:rPr>
              <w:t>;</w:t>
            </w:r>
          </w:p>
          <w:p w:rsidR="00495664" w:rsidRPr="00495664" w:rsidRDefault="00495664" w:rsidP="00B9219A">
            <w:pPr>
              <w:jc w:val="left"/>
              <w:rPr>
                <w:sz w:val="22"/>
                <w:szCs w:val="22"/>
                <w:lang w:val="en-US"/>
              </w:rPr>
            </w:pPr>
            <w:r>
              <w:rPr>
                <w:sz w:val="22"/>
                <w:szCs w:val="22"/>
                <w:lang w:val="en-US"/>
              </w:rPr>
              <w:t>- Cổng thông tin điện tử xã;</w:t>
            </w:r>
          </w:p>
          <w:p w:rsidR="00860CFC" w:rsidRDefault="00860CFC" w:rsidP="00B9219A">
            <w:pPr>
              <w:jc w:val="left"/>
              <w:rPr>
                <w:sz w:val="22"/>
                <w:szCs w:val="22"/>
                <w:lang w:val="en-US"/>
              </w:rPr>
            </w:pPr>
            <w:r>
              <w:rPr>
                <w:sz w:val="22"/>
                <w:szCs w:val="22"/>
              </w:rPr>
              <w:t xml:space="preserve">- TT UBMTTQ </w:t>
            </w:r>
            <w:r>
              <w:rPr>
                <w:sz w:val="22"/>
                <w:szCs w:val="22"/>
                <w:lang w:val="en-US"/>
              </w:rPr>
              <w:t>xã</w:t>
            </w:r>
            <w:r w:rsidRPr="003C27F1">
              <w:rPr>
                <w:sz w:val="22"/>
                <w:szCs w:val="22"/>
              </w:rPr>
              <w:t>;</w:t>
            </w:r>
          </w:p>
          <w:p w:rsidR="00860CFC" w:rsidRDefault="00860CFC" w:rsidP="00B9219A">
            <w:pPr>
              <w:jc w:val="left"/>
              <w:rPr>
                <w:sz w:val="22"/>
                <w:szCs w:val="22"/>
                <w:lang w:val="en-US"/>
              </w:rPr>
            </w:pPr>
            <w:r w:rsidRPr="003C27F1">
              <w:rPr>
                <w:sz w:val="22"/>
                <w:szCs w:val="22"/>
              </w:rPr>
              <w:t>- Các ban ngành đoàn thể;</w:t>
            </w:r>
          </w:p>
          <w:p w:rsidR="00860CFC" w:rsidRDefault="00860CFC" w:rsidP="00B9219A">
            <w:pPr>
              <w:jc w:val="left"/>
              <w:rPr>
                <w:sz w:val="22"/>
                <w:szCs w:val="22"/>
                <w:lang w:val="en-US"/>
              </w:rPr>
            </w:pPr>
            <w:r w:rsidRPr="003C27F1">
              <w:rPr>
                <w:sz w:val="22"/>
                <w:szCs w:val="22"/>
              </w:rPr>
              <w:t xml:space="preserve">- Các </w:t>
            </w:r>
            <w:r>
              <w:rPr>
                <w:sz w:val="22"/>
                <w:szCs w:val="22"/>
                <w:lang w:val="en-US"/>
              </w:rPr>
              <w:t>chi bộ</w:t>
            </w:r>
            <w:r w:rsidRPr="003C27F1">
              <w:rPr>
                <w:sz w:val="22"/>
                <w:szCs w:val="22"/>
              </w:rPr>
              <w:t>; (để thông báo)</w:t>
            </w:r>
          </w:p>
          <w:p w:rsidR="00860CFC" w:rsidRPr="003C27F1" w:rsidRDefault="00860CFC" w:rsidP="00B9219A">
            <w:pPr>
              <w:jc w:val="left"/>
              <w:rPr>
                <w:sz w:val="22"/>
                <w:szCs w:val="22"/>
              </w:rPr>
            </w:pPr>
            <w:r>
              <w:rPr>
                <w:sz w:val="22"/>
                <w:szCs w:val="22"/>
              </w:rPr>
              <w:t>- Lưu</w:t>
            </w:r>
            <w:r w:rsidRPr="003C27F1">
              <w:rPr>
                <w:sz w:val="22"/>
                <w:szCs w:val="22"/>
              </w:rPr>
              <w:t xml:space="preserve"> VP.</w:t>
            </w:r>
          </w:p>
        </w:tc>
        <w:tc>
          <w:tcPr>
            <w:tcW w:w="4714" w:type="dxa"/>
          </w:tcPr>
          <w:p w:rsidR="00860CFC" w:rsidRPr="00435622" w:rsidRDefault="00860CFC" w:rsidP="00B9219A">
            <w:pPr>
              <w:ind w:firstLine="0"/>
              <w:jc w:val="center"/>
              <w:rPr>
                <w:rFonts w:eastAsia="Arial"/>
                <w:b/>
                <w:color w:val="000000"/>
                <w:spacing w:val="-4"/>
                <w:lang w:eastAsia="en-US"/>
              </w:rPr>
            </w:pPr>
            <w:r w:rsidRPr="00435622">
              <w:rPr>
                <w:rFonts w:eastAsia="Arial"/>
                <w:b/>
                <w:color w:val="000000"/>
                <w:spacing w:val="-4"/>
                <w:lang w:eastAsia="en-US"/>
              </w:rPr>
              <w:t>T/M ĐẢNG UỶ</w:t>
            </w:r>
          </w:p>
          <w:p w:rsidR="00860CFC" w:rsidRPr="003C27F1" w:rsidRDefault="00495664" w:rsidP="00B9219A">
            <w:pPr>
              <w:ind w:firstLine="0"/>
              <w:jc w:val="center"/>
              <w:rPr>
                <w:rFonts w:eastAsia="Arial"/>
                <w:color w:val="000000"/>
                <w:spacing w:val="-4"/>
                <w:lang w:eastAsia="en-US"/>
              </w:rPr>
            </w:pPr>
            <w:r>
              <w:rPr>
                <w:rFonts w:eastAsia="Arial"/>
                <w:color w:val="000000"/>
                <w:spacing w:val="-4"/>
                <w:lang w:val="en-US" w:eastAsia="en-US"/>
              </w:rPr>
              <w:t xml:space="preserve">PHÓ </w:t>
            </w:r>
            <w:r w:rsidR="00860CFC" w:rsidRPr="00435622">
              <w:rPr>
                <w:rFonts w:eastAsia="Arial"/>
                <w:color w:val="000000"/>
                <w:spacing w:val="-4"/>
                <w:lang w:eastAsia="en-US"/>
              </w:rPr>
              <w:t>BÍ THƯ</w:t>
            </w:r>
          </w:p>
          <w:p w:rsidR="00860CFC" w:rsidRPr="003C27F1" w:rsidRDefault="00860CFC" w:rsidP="00B9219A">
            <w:pPr>
              <w:ind w:firstLine="0"/>
              <w:jc w:val="center"/>
              <w:rPr>
                <w:rFonts w:eastAsia="Arial"/>
                <w:color w:val="000000"/>
                <w:spacing w:val="-4"/>
                <w:lang w:eastAsia="en-US"/>
              </w:rPr>
            </w:pPr>
          </w:p>
          <w:p w:rsidR="00860CFC" w:rsidRPr="00800251" w:rsidRDefault="00216977" w:rsidP="00B9219A">
            <w:pPr>
              <w:ind w:firstLine="0"/>
              <w:jc w:val="center"/>
              <w:rPr>
                <w:rFonts w:eastAsia="Arial"/>
                <w:color w:val="000000"/>
                <w:spacing w:val="-4"/>
                <w:sz w:val="24"/>
                <w:szCs w:val="24"/>
                <w:lang w:val="en-US" w:eastAsia="en-US"/>
              </w:rPr>
            </w:pPr>
            <w:r w:rsidRPr="00800251">
              <w:rPr>
                <w:rFonts w:eastAsia="Arial"/>
                <w:color w:val="000000"/>
                <w:spacing w:val="-4"/>
                <w:sz w:val="24"/>
                <w:szCs w:val="24"/>
                <w:lang w:val="en-US" w:eastAsia="en-US"/>
              </w:rPr>
              <w:t>(Đã ký)</w:t>
            </w:r>
          </w:p>
          <w:p w:rsidR="00860CFC" w:rsidRPr="003C27F1" w:rsidRDefault="00860CFC" w:rsidP="00B9219A">
            <w:pPr>
              <w:ind w:firstLine="0"/>
              <w:jc w:val="center"/>
              <w:rPr>
                <w:rFonts w:eastAsia="Arial"/>
                <w:color w:val="000000"/>
                <w:spacing w:val="-4"/>
                <w:lang w:eastAsia="en-US"/>
              </w:rPr>
            </w:pPr>
          </w:p>
          <w:p w:rsidR="00860CFC" w:rsidRPr="00435622" w:rsidRDefault="00495664" w:rsidP="00B9219A">
            <w:pPr>
              <w:ind w:firstLine="0"/>
              <w:jc w:val="center"/>
              <w:rPr>
                <w:b/>
                <w:sz w:val="22"/>
                <w:szCs w:val="22"/>
                <w:lang w:val="en-US"/>
              </w:rPr>
            </w:pPr>
            <w:r>
              <w:rPr>
                <w:rFonts w:eastAsia="Arial"/>
                <w:b/>
                <w:color w:val="000000"/>
                <w:spacing w:val="-4"/>
                <w:lang w:val="en-US" w:eastAsia="en-US"/>
              </w:rPr>
              <w:t>Phan Văn Thanh</w:t>
            </w:r>
            <w:bookmarkStart w:id="0" w:name="_GoBack"/>
            <w:bookmarkEnd w:id="0"/>
          </w:p>
        </w:tc>
      </w:tr>
    </w:tbl>
    <w:p w:rsidR="00860CFC" w:rsidRPr="00C6598F" w:rsidRDefault="00860CFC" w:rsidP="00860CFC">
      <w:pPr>
        <w:rPr>
          <w:sz w:val="22"/>
          <w:szCs w:val="22"/>
        </w:rPr>
      </w:pPr>
    </w:p>
    <w:sectPr w:rsidR="00860CFC" w:rsidRPr="00C6598F" w:rsidSect="00495664">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B50"/>
    <w:rsid w:val="000F0B50"/>
    <w:rsid w:val="00216977"/>
    <w:rsid w:val="00495664"/>
    <w:rsid w:val="004E58CB"/>
    <w:rsid w:val="00800251"/>
    <w:rsid w:val="00852340"/>
    <w:rsid w:val="00860CFC"/>
    <w:rsid w:val="00A808A4"/>
    <w:rsid w:val="00AC11E1"/>
    <w:rsid w:val="00AC57B5"/>
    <w:rsid w:val="00B42FC4"/>
    <w:rsid w:val="00B94332"/>
    <w:rsid w:val="00C93BA2"/>
    <w:rsid w:val="00E9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FC"/>
    <w:pPr>
      <w:spacing w:after="0"/>
      <w:ind w:firstLine="567"/>
      <w:jc w:val="both"/>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0CFC"/>
    <w:pPr>
      <w:spacing w:after="0" w:line="240" w:lineRule="auto"/>
      <w:ind w:firstLine="567"/>
      <w:jc w:val="both"/>
    </w:pPr>
    <w:rPr>
      <w:rFonts w:ascii="Times New Roman" w:eastAsia="Times New Roman" w:hAnsi="Times New Roman" w:cs="Times New Roman"/>
      <w:sz w:val="20"/>
      <w:szCs w:val="20"/>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qFormat/>
    <w:rsid w:val="00AC57B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CFC"/>
    <w:pPr>
      <w:spacing w:after="0"/>
      <w:ind w:firstLine="567"/>
      <w:jc w:val="both"/>
    </w:pPr>
    <w:rPr>
      <w:rFonts w:ascii="Times New Roman" w:eastAsia="Times New Roman" w:hAnsi="Times New Roman" w:cs="Times New Roman"/>
      <w:sz w:val="28"/>
      <w:szCs w:val="28"/>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0CFC"/>
    <w:pPr>
      <w:spacing w:after="0" w:line="240" w:lineRule="auto"/>
      <w:ind w:firstLine="567"/>
      <w:jc w:val="both"/>
    </w:pPr>
    <w:rPr>
      <w:rFonts w:ascii="Times New Roman" w:eastAsia="Times New Roman" w:hAnsi="Times New Roman" w:cs="Times New Roman"/>
      <w:sz w:val="20"/>
      <w:szCs w:val="20"/>
      <w:lang w:val="vi-VN" w:eastAsia="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qFormat/>
    <w:rsid w:val="00AC57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DB33C9-B22F-4E4B-97C7-9A7C2294578D}"/>
</file>

<file path=customXml/itemProps2.xml><?xml version="1.0" encoding="utf-8"?>
<ds:datastoreItem xmlns:ds="http://schemas.openxmlformats.org/officeDocument/2006/customXml" ds:itemID="{99BD0CF0-9B49-4290-848F-803B7DB34EB3}"/>
</file>

<file path=customXml/itemProps3.xml><?xml version="1.0" encoding="utf-8"?>
<ds:datastoreItem xmlns:ds="http://schemas.openxmlformats.org/officeDocument/2006/customXml" ds:itemID="{089002BD-4C28-4B0F-826E-588A441F2758}"/>
</file>

<file path=docProps/app.xml><?xml version="1.0" encoding="utf-8"?>
<Properties xmlns="http://schemas.openxmlformats.org/officeDocument/2006/extended-properties" xmlns:vt="http://schemas.openxmlformats.org/officeDocument/2006/docPropsVTypes">
  <Template>Normal.dotm</Template>
  <TotalTime>24</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2023-10-03T07:20:00Z</cp:lastPrinted>
  <dcterms:created xsi:type="dcterms:W3CDTF">2022-09-16T00:59:00Z</dcterms:created>
  <dcterms:modified xsi:type="dcterms:W3CDTF">2023-10-03T07:21:00Z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